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593" w:rsidRPr="002D61E5" w:rsidRDefault="00416205" w:rsidP="002D61E5">
      <w:pPr>
        <w:jc w:val="center"/>
        <w:rPr>
          <w:b/>
          <w:bCs/>
          <w:sz w:val="32"/>
          <w:szCs w:val="32"/>
          <w:u w:val="single"/>
          <w:rtl/>
        </w:rPr>
      </w:pPr>
      <w:r>
        <w:rPr>
          <w:b/>
          <w:bCs/>
          <w:noProof/>
          <w:sz w:val="32"/>
          <w:szCs w:val="32"/>
          <w:u w:val="single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75.75pt;margin-top:-37.5pt;width:92.25pt;height:33.75pt;z-index:251658240">
            <v:textbox>
              <w:txbxContent>
                <w:p w:rsidR="00DB6EB5" w:rsidRDefault="00DB6EB5">
                  <w:r w:rsidRPr="00DB6EB5">
                    <w:rPr>
                      <w:rFonts w:hint="cs"/>
                      <w:sz w:val="24"/>
                      <w:szCs w:val="24"/>
                      <w:rtl/>
                    </w:rPr>
                    <w:t>ورقة عمل  (10)</w:t>
                  </w:r>
                </w:p>
              </w:txbxContent>
            </v:textbox>
            <w10:wrap anchorx="page"/>
          </v:shape>
        </w:pict>
      </w:r>
      <w:r w:rsidR="003A490F" w:rsidRPr="002D61E5">
        <w:rPr>
          <w:rFonts w:hint="cs"/>
          <w:b/>
          <w:bCs/>
          <w:sz w:val="32"/>
          <w:szCs w:val="32"/>
          <w:u w:val="single"/>
          <w:rtl/>
        </w:rPr>
        <w:t>الطلائعيات الشبيهة بالنباتات ( الطحالب )</w:t>
      </w:r>
    </w:p>
    <w:p w:rsidR="003A490F" w:rsidRPr="002D61E5" w:rsidRDefault="003A490F">
      <w:pPr>
        <w:rPr>
          <w:b/>
          <w:bCs/>
          <w:sz w:val="32"/>
          <w:szCs w:val="32"/>
          <w:u w:val="single"/>
          <w:rtl/>
        </w:rPr>
      </w:pPr>
      <w:r w:rsidRPr="002D61E5">
        <w:rPr>
          <w:rFonts w:hint="cs"/>
          <w:b/>
          <w:bCs/>
          <w:sz w:val="32"/>
          <w:szCs w:val="32"/>
          <w:u w:val="single"/>
          <w:rtl/>
        </w:rPr>
        <w:t xml:space="preserve">س- عدد خصائص الطحالب ؟ </w:t>
      </w:r>
    </w:p>
    <w:p w:rsidR="003A490F" w:rsidRPr="002D61E5" w:rsidRDefault="003A490F">
      <w:pPr>
        <w:rPr>
          <w:b/>
          <w:bCs/>
          <w:sz w:val="32"/>
          <w:szCs w:val="32"/>
          <w:rtl/>
        </w:rPr>
      </w:pPr>
      <w:r w:rsidRPr="002D61E5">
        <w:rPr>
          <w:rFonts w:hint="cs"/>
          <w:b/>
          <w:bCs/>
          <w:sz w:val="32"/>
          <w:szCs w:val="32"/>
          <w:rtl/>
        </w:rPr>
        <w:t>1-</w:t>
      </w:r>
    </w:p>
    <w:p w:rsidR="003A490F" w:rsidRPr="002D61E5" w:rsidRDefault="003A490F">
      <w:pPr>
        <w:rPr>
          <w:b/>
          <w:bCs/>
          <w:sz w:val="32"/>
          <w:szCs w:val="32"/>
          <w:rtl/>
        </w:rPr>
      </w:pPr>
      <w:r w:rsidRPr="002D61E5">
        <w:rPr>
          <w:rFonts w:hint="cs"/>
          <w:b/>
          <w:bCs/>
          <w:sz w:val="32"/>
          <w:szCs w:val="32"/>
          <w:rtl/>
        </w:rPr>
        <w:t>2-</w:t>
      </w:r>
    </w:p>
    <w:p w:rsidR="003A490F" w:rsidRPr="002D61E5" w:rsidRDefault="003A490F">
      <w:pPr>
        <w:rPr>
          <w:b/>
          <w:bCs/>
          <w:sz w:val="32"/>
          <w:szCs w:val="32"/>
          <w:rtl/>
        </w:rPr>
      </w:pPr>
      <w:r w:rsidRPr="002D61E5">
        <w:rPr>
          <w:rFonts w:hint="cs"/>
          <w:b/>
          <w:bCs/>
          <w:sz w:val="32"/>
          <w:szCs w:val="32"/>
          <w:rtl/>
        </w:rPr>
        <w:t>3-</w:t>
      </w:r>
    </w:p>
    <w:p w:rsidR="003A490F" w:rsidRPr="002D61E5" w:rsidRDefault="003A490F">
      <w:pPr>
        <w:rPr>
          <w:b/>
          <w:bCs/>
          <w:sz w:val="32"/>
          <w:szCs w:val="32"/>
          <w:u w:val="single"/>
          <w:rtl/>
        </w:rPr>
      </w:pPr>
      <w:r w:rsidRPr="002D61E5">
        <w:rPr>
          <w:rFonts w:hint="cs"/>
          <w:b/>
          <w:bCs/>
          <w:sz w:val="32"/>
          <w:szCs w:val="32"/>
          <w:u w:val="single"/>
          <w:rtl/>
        </w:rPr>
        <w:t xml:space="preserve">س- عدد الخصائص التي اعتمد عليها العلماء في تصنيف الطحالب . </w:t>
      </w:r>
    </w:p>
    <w:p w:rsidR="003A490F" w:rsidRPr="002D61E5" w:rsidRDefault="003A490F" w:rsidP="003A490F">
      <w:pPr>
        <w:rPr>
          <w:b/>
          <w:bCs/>
          <w:sz w:val="32"/>
          <w:szCs w:val="32"/>
          <w:rtl/>
        </w:rPr>
      </w:pPr>
      <w:r w:rsidRPr="002D61E5">
        <w:rPr>
          <w:rFonts w:hint="cs"/>
          <w:b/>
          <w:bCs/>
          <w:sz w:val="32"/>
          <w:szCs w:val="32"/>
          <w:rtl/>
        </w:rPr>
        <w:t>1-</w:t>
      </w:r>
    </w:p>
    <w:p w:rsidR="003A490F" w:rsidRPr="002D61E5" w:rsidRDefault="003A490F" w:rsidP="003A490F">
      <w:pPr>
        <w:rPr>
          <w:b/>
          <w:bCs/>
          <w:sz w:val="32"/>
          <w:szCs w:val="32"/>
          <w:rtl/>
        </w:rPr>
      </w:pPr>
      <w:r w:rsidRPr="002D61E5">
        <w:rPr>
          <w:rFonts w:hint="cs"/>
          <w:b/>
          <w:bCs/>
          <w:sz w:val="32"/>
          <w:szCs w:val="32"/>
          <w:rtl/>
        </w:rPr>
        <w:t>2-</w:t>
      </w:r>
    </w:p>
    <w:p w:rsidR="003A490F" w:rsidRPr="002D61E5" w:rsidRDefault="003A490F" w:rsidP="003A490F">
      <w:pPr>
        <w:rPr>
          <w:b/>
          <w:bCs/>
          <w:sz w:val="32"/>
          <w:szCs w:val="32"/>
          <w:rtl/>
        </w:rPr>
      </w:pPr>
      <w:r w:rsidRPr="002D61E5">
        <w:rPr>
          <w:rFonts w:hint="cs"/>
          <w:b/>
          <w:bCs/>
          <w:sz w:val="32"/>
          <w:szCs w:val="32"/>
          <w:rtl/>
        </w:rPr>
        <w:t>3-</w:t>
      </w:r>
    </w:p>
    <w:p w:rsidR="003A490F" w:rsidRPr="002D61E5" w:rsidRDefault="003A490F" w:rsidP="003A490F">
      <w:pPr>
        <w:rPr>
          <w:b/>
          <w:bCs/>
          <w:sz w:val="32"/>
          <w:szCs w:val="32"/>
          <w:rtl/>
        </w:rPr>
      </w:pPr>
      <w:r w:rsidRPr="002D61E5">
        <w:rPr>
          <w:rFonts w:hint="cs"/>
          <w:b/>
          <w:bCs/>
          <w:sz w:val="32"/>
          <w:szCs w:val="32"/>
          <w:rtl/>
        </w:rPr>
        <w:t xml:space="preserve">س- </w:t>
      </w:r>
      <w:r w:rsidR="002D61E5" w:rsidRPr="002D61E5">
        <w:rPr>
          <w:rFonts w:hint="cs"/>
          <w:b/>
          <w:bCs/>
          <w:sz w:val="32"/>
          <w:szCs w:val="32"/>
          <w:rtl/>
        </w:rPr>
        <w:t xml:space="preserve">أكمل الجدول التالي. </w:t>
      </w:r>
    </w:p>
    <w:tbl>
      <w:tblPr>
        <w:tblStyle w:val="a4"/>
        <w:bidiVisual/>
        <w:tblW w:w="0" w:type="auto"/>
        <w:tblLook w:val="04A0"/>
      </w:tblPr>
      <w:tblGrid>
        <w:gridCol w:w="1468"/>
        <w:gridCol w:w="1940"/>
        <w:gridCol w:w="1704"/>
        <w:gridCol w:w="1705"/>
        <w:gridCol w:w="1705"/>
      </w:tblGrid>
      <w:tr w:rsidR="002D61E5" w:rsidTr="002D61E5">
        <w:tc>
          <w:tcPr>
            <w:tcW w:w="1468" w:type="dxa"/>
          </w:tcPr>
          <w:p w:rsidR="002D61E5" w:rsidRPr="002D61E5" w:rsidRDefault="002D61E5" w:rsidP="002D61E5">
            <w:pPr>
              <w:jc w:val="center"/>
              <w:rPr>
                <w:sz w:val="32"/>
                <w:szCs w:val="32"/>
                <w:rtl/>
              </w:rPr>
            </w:pPr>
            <w:r w:rsidRPr="002D61E5">
              <w:rPr>
                <w:rFonts w:hint="cs"/>
                <w:sz w:val="32"/>
                <w:szCs w:val="32"/>
                <w:rtl/>
              </w:rPr>
              <w:t>الطحالب</w:t>
            </w:r>
          </w:p>
        </w:tc>
        <w:tc>
          <w:tcPr>
            <w:tcW w:w="1940" w:type="dxa"/>
          </w:tcPr>
          <w:p w:rsidR="002D61E5" w:rsidRPr="002D61E5" w:rsidRDefault="002D61E5" w:rsidP="002D61E5">
            <w:pPr>
              <w:jc w:val="center"/>
              <w:rPr>
                <w:sz w:val="32"/>
                <w:szCs w:val="32"/>
                <w:rtl/>
              </w:rPr>
            </w:pPr>
            <w:r w:rsidRPr="002D61E5">
              <w:rPr>
                <w:rFonts w:hint="cs"/>
                <w:sz w:val="32"/>
                <w:szCs w:val="32"/>
                <w:rtl/>
              </w:rPr>
              <w:t>الشكل الخارجي</w:t>
            </w:r>
          </w:p>
        </w:tc>
        <w:tc>
          <w:tcPr>
            <w:tcW w:w="1704" w:type="dxa"/>
          </w:tcPr>
          <w:p w:rsidR="002D61E5" w:rsidRPr="002D61E5" w:rsidRDefault="002D61E5" w:rsidP="002D61E5">
            <w:pPr>
              <w:jc w:val="center"/>
              <w:rPr>
                <w:sz w:val="32"/>
                <w:szCs w:val="32"/>
                <w:rtl/>
              </w:rPr>
            </w:pPr>
            <w:r w:rsidRPr="002D61E5">
              <w:rPr>
                <w:rFonts w:hint="cs"/>
                <w:sz w:val="32"/>
                <w:szCs w:val="32"/>
                <w:rtl/>
              </w:rPr>
              <w:t>تركيب الجدار الخلوي</w:t>
            </w:r>
          </w:p>
        </w:tc>
        <w:tc>
          <w:tcPr>
            <w:tcW w:w="1705" w:type="dxa"/>
          </w:tcPr>
          <w:p w:rsidR="002D61E5" w:rsidRPr="002D61E5" w:rsidRDefault="002D61E5" w:rsidP="002D61E5">
            <w:pPr>
              <w:jc w:val="center"/>
              <w:rPr>
                <w:sz w:val="32"/>
                <w:szCs w:val="32"/>
                <w:rtl/>
              </w:rPr>
            </w:pPr>
            <w:r w:rsidRPr="002D61E5">
              <w:rPr>
                <w:rFonts w:hint="cs"/>
                <w:sz w:val="32"/>
                <w:szCs w:val="32"/>
                <w:rtl/>
              </w:rPr>
              <w:t>الغذاء المخزن</w:t>
            </w:r>
          </w:p>
        </w:tc>
        <w:tc>
          <w:tcPr>
            <w:tcW w:w="1705" w:type="dxa"/>
          </w:tcPr>
          <w:p w:rsidR="002D61E5" w:rsidRPr="002D61E5" w:rsidRDefault="002D61E5" w:rsidP="002D61E5">
            <w:pPr>
              <w:jc w:val="center"/>
              <w:rPr>
                <w:sz w:val="32"/>
                <w:szCs w:val="32"/>
                <w:rtl/>
              </w:rPr>
            </w:pPr>
            <w:r w:rsidRPr="002D61E5">
              <w:rPr>
                <w:rFonts w:hint="cs"/>
                <w:sz w:val="32"/>
                <w:szCs w:val="32"/>
                <w:rtl/>
              </w:rPr>
              <w:t>أهم الصبغات</w:t>
            </w:r>
          </w:p>
        </w:tc>
      </w:tr>
      <w:tr w:rsidR="002D61E5" w:rsidTr="002D61E5">
        <w:tc>
          <w:tcPr>
            <w:tcW w:w="1468" w:type="dxa"/>
          </w:tcPr>
          <w:p w:rsidR="002D61E5" w:rsidRPr="002D61E5" w:rsidRDefault="002D61E5" w:rsidP="002D61E5">
            <w:pPr>
              <w:jc w:val="center"/>
              <w:rPr>
                <w:sz w:val="36"/>
                <w:szCs w:val="36"/>
                <w:rtl/>
              </w:rPr>
            </w:pPr>
            <w:r w:rsidRPr="002D61E5">
              <w:rPr>
                <w:rFonts w:hint="cs"/>
                <w:sz w:val="36"/>
                <w:szCs w:val="36"/>
                <w:rtl/>
              </w:rPr>
              <w:t>الدياتومات</w:t>
            </w:r>
          </w:p>
        </w:tc>
        <w:tc>
          <w:tcPr>
            <w:tcW w:w="1940" w:type="dxa"/>
          </w:tcPr>
          <w:p w:rsidR="002D61E5" w:rsidRDefault="002D61E5" w:rsidP="003A490F">
            <w:pPr>
              <w:rPr>
                <w:sz w:val="36"/>
                <w:szCs w:val="36"/>
                <w:rtl/>
              </w:rPr>
            </w:pPr>
          </w:p>
          <w:p w:rsidR="002D61E5" w:rsidRPr="002D61E5" w:rsidRDefault="002D61E5" w:rsidP="003A490F">
            <w:pPr>
              <w:rPr>
                <w:sz w:val="36"/>
                <w:szCs w:val="36"/>
                <w:rtl/>
              </w:rPr>
            </w:pPr>
          </w:p>
        </w:tc>
        <w:tc>
          <w:tcPr>
            <w:tcW w:w="1704" w:type="dxa"/>
          </w:tcPr>
          <w:p w:rsidR="002D61E5" w:rsidRPr="002D61E5" w:rsidRDefault="002D61E5" w:rsidP="003A490F">
            <w:pPr>
              <w:rPr>
                <w:sz w:val="36"/>
                <w:szCs w:val="36"/>
                <w:rtl/>
              </w:rPr>
            </w:pPr>
          </w:p>
        </w:tc>
        <w:tc>
          <w:tcPr>
            <w:tcW w:w="1705" w:type="dxa"/>
          </w:tcPr>
          <w:p w:rsidR="002D61E5" w:rsidRPr="002D61E5" w:rsidRDefault="002D61E5" w:rsidP="003A490F">
            <w:pPr>
              <w:rPr>
                <w:sz w:val="36"/>
                <w:szCs w:val="36"/>
                <w:rtl/>
              </w:rPr>
            </w:pPr>
          </w:p>
        </w:tc>
        <w:tc>
          <w:tcPr>
            <w:tcW w:w="1705" w:type="dxa"/>
          </w:tcPr>
          <w:p w:rsidR="002D61E5" w:rsidRPr="002D61E5" w:rsidRDefault="002D61E5" w:rsidP="003A490F">
            <w:pPr>
              <w:rPr>
                <w:sz w:val="36"/>
                <w:szCs w:val="36"/>
                <w:rtl/>
              </w:rPr>
            </w:pPr>
          </w:p>
        </w:tc>
      </w:tr>
      <w:tr w:rsidR="002D61E5" w:rsidTr="002D61E5">
        <w:tc>
          <w:tcPr>
            <w:tcW w:w="1468" w:type="dxa"/>
          </w:tcPr>
          <w:p w:rsidR="002D61E5" w:rsidRPr="002D61E5" w:rsidRDefault="002D61E5" w:rsidP="002D61E5">
            <w:pPr>
              <w:jc w:val="center"/>
              <w:rPr>
                <w:sz w:val="36"/>
                <w:szCs w:val="36"/>
                <w:rtl/>
              </w:rPr>
            </w:pPr>
            <w:r w:rsidRPr="002D61E5">
              <w:rPr>
                <w:rFonts w:hint="cs"/>
                <w:sz w:val="36"/>
                <w:szCs w:val="36"/>
                <w:rtl/>
              </w:rPr>
              <w:t>السوطيات الدورة</w:t>
            </w:r>
          </w:p>
        </w:tc>
        <w:tc>
          <w:tcPr>
            <w:tcW w:w="1940" w:type="dxa"/>
          </w:tcPr>
          <w:p w:rsidR="002D61E5" w:rsidRPr="002D61E5" w:rsidRDefault="002D61E5" w:rsidP="003A490F">
            <w:pPr>
              <w:rPr>
                <w:sz w:val="36"/>
                <w:szCs w:val="36"/>
                <w:rtl/>
              </w:rPr>
            </w:pPr>
          </w:p>
        </w:tc>
        <w:tc>
          <w:tcPr>
            <w:tcW w:w="1704" w:type="dxa"/>
          </w:tcPr>
          <w:p w:rsidR="002D61E5" w:rsidRPr="002D61E5" w:rsidRDefault="002D61E5" w:rsidP="003A490F">
            <w:pPr>
              <w:rPr>
                <w:sz w:val="36"/>
                <w:szCs w:val="36"/>
                <w:rtl/>
              </w:rPr>
            </w:pPr>
          </w:p>
        </w:tc>
        <w:tc>
          <w:tcPr>
            <w:tcW w:w="1705" w:type="dxa"/>
          </w:tcPr>
          <w:p w:rsidR="002D61E5" w:rsidRPr="002D61E5" w:rsidRDefault="002D61E5" w:rsidP="003A490F">
            <w:pPr>
              <w:rPr>
                <w:sz w:val="36"/>
                <w:szCs w:val="36"/>
                <w:rtl/>
              </w:rPr>
            </w:pPr>
          </w:p>
        </w:tc>
        <w:tc>
          <w:tcPr>
            <w:tcW w:w="1705" w:type="dxa"/>
          </w:tcPr>
          <w:p w:rsidR="002D61E5" w:rsidRPr="002D61E5" w:rsidRDefault="002D61E5" w:rsidP="003A490F">
            <w:pPr>
              <w:rPr>
                <w:sz w:val="36"/>
                <w:szCs w:val="36"/>
                <w:rtl/>
              </w:rPr>
            </w:pPr>
          </w:p>
        </w:tc>
      </w:tr>
      <w:tr w:rsidR="002D61E5" w:rsidTr="002D61E5">
        <w:tc>
          <w:tcPr>
            <w:tcW w:w="1468" w:type="dxa"/>
          </w:tcPr>
          <w:p w:rsidR="002D61E5" w:rsidRPr="002D61E5" w:rsidRDefault="002D61E5" w:rsidP="002D61E5">
            <w:pPr>
              <w:jc w:val="center"/>
              <w:rPr>
                <w:sz w:val="36"/>
                <w:szCs w:val="36"/>
                <w:rtl/>
              </w:rPr>
            </w:pPr>
            <w:r w:rsidRPr="002D61E5">
              <w:rPr>
                <w:rFonts w:hint="cs"/>
                <w:sz w:val="36"/>
                <w:szCs w:val="36"/>
                <w:rtl/>
              </w:rPr>
              <w:t>اليوجلينات</w:t>
            </w:r>
          </w:p>
        </w:tc>
        <w:tc>
          <w:tcPr>
            <w:tcW w:w="1940" w:type="dxa"/>
          </w:tcPr>
          <w:p w:rsidR="002D61E5" w:rsidRDefault="002D61E5" w:rsidP="003A490F">
            <w:pPr>
              <w:rPr>
                <w:sz w:val="36"/>
                <w:szCs w:val="36"/>
                <w:rtl/>
              </w:rPr>
            </w:pPr>
          </w:p>
          <w:p w:rsidR="002D61E5" w:rsidRPr="002D61E5" w:rsidRDefault="002D61E5" w:rsidP="003A490F">
            <w:pPr>
              <w:rPr>
                <w:sz w:val="36"/>
                <w:szCs w:val="36"/>
                <w:rtl/>
              </w:rPr>
            </w:pPr>
          </w:p>
        </w:tc>
        <w:tc>
          <w:tcPr>
            <w:tcW w:w="1704" w:type="dxa"/>
          </w:tcPr>
          <w:p w:rsidR="002D61E5" w:rsidRPr="002D61E5" w:rsidRDefault="002D61E5" w:rsidP="003A490F">
            <w:pPr>
              <w:rPr>
                <w:sz w:val="36"/>
                <w:szCs w:val="36"/>
                <w:rtl/>
              </w:rPr>
            </w:pPr>
          </w:p>
        </w:tc>
        <w:tc>
          <w:tcPr>
            <w:tcW w:w="1705" w:type="dxa"/>
          </w:tcPr>
          <w:p w:rsidR="002D61E5" w:rsidRPr="002D61E5" w:rsidRDefault="002D61E5" w:rsidP="003A490F">
            <w:pPr>
              <w:rPr>
                <w:sz w:val="36"/>
                <w:szCs w:val="36"/>
                <w:rtl/>
              </w:rPr>
            </w:pPr>
          </w:p>
        </w:tc>
        <w:tc>
          <w:tcPr>
            <w:tcW w:w="1705" w:type="dxa"/>
          </w:tcPr>
          <w:p w:rsidR="002D61E5" w:rsidRPr="002D61E5" w:rsidRDefault="002D61E5" w:rsidP="003A490F">
            <w:pPr>
              <w:rPr>
                <w:sz w:val="36"/>
                <w:szCs w:val="36"/>
                <w:rtl/>
              </w:rPr>
            </w:pPr>
          </w:p>
        </w:tc>
      </w:tr>
      <w:tr w:rsidR="002D61E5" w:rsidTr="002D61E5">
        <w:tc>
          <w:tcPr>
            <w:tcW w:w="1468" w:type="dxa"/>
          </w:tcPr>
          <w:p w:rsidR="002D61E5" w:rsidRPr="002D61E5" w:rsidRDefault="002D61E5" w:rsidP="002D61E5">
            <w:pPr>
              <w:jc w:val="center"/>
              <w:rPr>
                <w:sz w:val="36"/>
                <w:szCs w:val="36"/>
                <w:rtl/>
              </w:rPr>
            </w:pPr>
            <w:r w:rsidRPr="002D61E5">
              <w:rPr>
                <w:rFonts w:hint="cs"/>
                <w:sz w:val="36"/>
                <w:szCs w:val="36"/>
                <w:rtl/>
              </w:rPr>
              <w:t>الطحالب الذهبية</w:t>
            </w:r>
          </w:p>
        </w:tc>
        <w:tc>
          <w:tcPr>
            <w:tcW w:w="1940" w:type="dxa"/>
          </w:tcPr>
          <w:p w:rsidR="002D61E5" w:rsidRPr="002D61E5" w:rsidRDefault="002D61E5" w:rsidP="003A490F">
            <w:pPr>
              <w:rPr>
                <w:sz w:val="36"/>
                <w:szCs w:val="36"/>
                <w:rtl/>
              </w:rPr>
            </w:pPr>
          </w:p>
        </w:tc>
        <w:tc>
          <w:tcPr>
            <w:tcW w:w="1704" w:type="dxa"/>
          </w:tcPr>
          <w:p w:rsidR="002D61E5" w:rsidRPr="002D61E5" w:rsidRDefault="002D61E5" w:rsidP="003A490F">
            <w:pPr>
              <w:rPr>
                <w:sz w:val="36"/>
                <w:szCs w:val="36"/>
                <w:rtl/>
              </w:rPr>
            </w:pPr>
          </w:p>
        </w:tc>
        <w:tc>
          <w:tcPr>
            <w:tcW w:w="1705" w:type="dxa"/>
          </w:tcPr>
          <w:p w:rsidR="002D61E5" w:rsidRPr="002D61E5" w:rsidRDefault="002D61E5" w:rsidP="003A490F">
            <w:pPr>
              <w:rPr>
                <w:sz w:val="36"/>
                <w:szCs w:val="36"/>
                <w:rtl/>
              </w:rPr>
            </w:pPr>
          </w:p>
        </w:tc>
        <w:tc>
          <w:tcPr>
            <w:tcW w:w="1705" w:type="dxa"/>
          </w:tcPr>
          <w:p w:rsidR="002D61E5" w:rsidRPr="002D61E5" w:rsidRDefault="002D61E5" w:rsidP="003A490F">
            <w:pPr>
              <w:rPr>
                <w:sz w:val="36"/>
                <w:szCs w:val="36"/>
                <w:rtl/>
              </w:rPr>
            </w:pPr>
          </w:p>
        </w:tc>
      </w:tr>
      <w:tr w:rsidR="002D61E5" w:rsidTr="002D61E5">
        <w:tc>
          <w:tcPr>
            <w:tcW w:w="1468" w:type="dxa"/>
          </w:tcPr>
          <w:p w:rsidR="002D61E5" w:rsidRPr="002D61E5" w:rsidRDefault="002D61E5" w:rsidP="002D61E5">
            <w:pPr>
              <w:jc w:val="center"/>
              <w:rPr>
                <w:sz w:val="36"/>
                <w:szCs w:val="36"/>
                <w:rtl/>
              </w:rPr>
            </w:pPr>
            <w:r w:rsidRPr="002D61E5">
              <w:rPr>
                <w:rFonts w:hint="cs"/>
                <w:sz w:val="36"/>
                <w:szCs w:val="36"/>
                <w:rtl/>
              </w:rPr>
              <w:t>الطحالب البنية</w:t>
            </w:r>
          </w:p>
        </w:tc>
        <w:tc>
          <w:tcPr>
            <w:tcW w:w="1940" w:type="dxa"/>
          </w:tcPr>
          <w:p w:rsidR="002D61E5" w:rsidRPr="002D61E5" w:rsidRDefault="002D61E5" w:rsidP="003A490F">
            <w:pPr>
              <w:rPr>
                <w:sz w:val="36"/>
                <w:szCs w:val="36"/>
                <w:rtl/>
              </w:rPr>
            </w:pPr>
          </w:p>
        </w:tc>
        <w:tc>
          <w:tcPr>
            <w:tcW w:w="1704" w:type="dxa"/>
          </w:tcPr>
          <w:p w:rsidR="002D61E5" w:rsidRPr="002D61E5" w:rsidRDefault="002D61E5" w:rsidP="003A490F">
            <w:pPr>
              <w:rPr>
                <w:sz w:val="36"/>
                <w:szCs w:val="36"/>
                <w:rtl/>
              </w:rPr>
            </w:pPr>
          </w:p>
        </w:tc>
        <w:tc>
          <w:tcPr>
            <w:tcW w:w="1705" w:type="dxa"/>
          </w:tcPr>
          <w:p w:rsidR="002D61E5" w:rsidRPr="002D61E5" w:rsidRDefault="002D61E5" w:rsidP="003A490F">
            <w:pPr>
              <w:rPr>
                <w:sz w:val="36"/>
                <w:szCs w:val="36"/>
                <w:rtl/>
              </w:rPr>
            </w:pPr>
          </w:p>
        </w:tc>
        <w:tc>
          <w:tcPr>
            <w:tcW w:w="1705" w:type="dxa"/>
          </w:tcPr>
          <w:p w:rsidR="002D61E5" w:rsidRPr="002D61E5" w:rsidRDefault="002D61E5" w:rsidP="003A490F">
            <w:pPr>
              <w:rPr>
                <w:sz w:val="36"/>
                <w:szCs w:val="36"/>
                <w:rtl/>
              </w:rPr>
            </w:pPr>
          </w:p>
        </w:tc>
      </w:tr>
      <w:tr w:rsidR="002D61E5" w:rsidTr="002D61E5">
        <w:tc>
          <w:tcPr>
            <w:tcW w:w="1468" w:type="dxa"/>
          </w:tcPr>
          <w:p w:rsidR="002D61E5" w:rsidRPr="002D61E5" w:rsidRDefault="002D61E5" w:rsidP="002D61E5">
            <w:pPr>
              <w:jc w:val="center"/>
              <w:rPr>
                <w:sz w:val="36"/>
                <w:szCs w:val="36"/>
                <w:rtl/>
              </w:rPr>
            </w:pPr>
            <w:r w:rsidRPr="002D61E5">
              <w:rPr>
                <w:rFonts w:hint="cs"/>
                <w:sz w:val="36"/>
                <w:szCs w:val="36"/>
                <w:rtl/>
              </w:rPr>
              <w:t>الطحالب الخضراء</w:t>
            </w:r>
          </w:p>
        </w:tc>
        <w:tc>
          <w:tcPr>
            <w:tcW w:w="1940" w:type="dxa"/>
          </w:tcPr>
          <w:p w:rsidR="002D61E5" w:rsidRPr="002D61E5" w:rsidRDefault="002D61E5" w:rsidP="003A490F">
            <w:pPr>
              <w:rPr>
                <w:sz w:val="36"/>
                <w:szCs w:val="36"/>
                <w:rtl/>
              </w:rPr>
            </w:pPr>
          </w:p>
        </w:tc>
        <w:tc>
          <w:tcPr>
            <w:tcW w:w="1704" w:type="dxa"/>
          </w:tcPr>
          <w:p w:rsidR="002D61E5" w:rsidRPr="002D61E5" w:rsidRDefault="002D61E5" w:rsidP="003A490F">
            <w:pPr>
              <w:rPr>
                <w:sz w:val="36"/>
                <w:szCs w:val="36"/>
                <w:rtl/>
              </w:rPr>
            </w:pPr>
          </w:p>
        </w:tc>
        <w:tc>
          <w:tcPr>
            <w:tcW w:w="1705" w:type="dxa"/>
          </w:tcPr>
          <w:p w:rsidR="002D61E5" w:rsidRPr="002D61E5" w:rsidRDefault="002D61E5" w:rsidP="003A490F">
            <w:pPr>
              <w:rPr>
                <w:sz w:val="36"/>
                <w:szCs w:val="36"/>
                <w:rtl/>
              </w:rPr>
            </w:pPr>
          </w:p>
        </w:tc>
        <w:tc>
          <w:tcPr>
            <w:tcW w:w="1705" w:type="dxa"/>
          </w:tcPr>
          <w:p w:rsidR="002D61E5" w:rsidRPr="002D61E5" w:rsidRDefault="002D61E5" w:rsidP="003A490F">
            <w:pPr>
              <w:rPr>
                <w:sz w:val="36"/>
                <w:szCs w:val="36"/>
                <w:rtl/>
              </w:rPr>
            </w:pPr>
          </w:p>
        </w:tc>
      </w:tr>
      <w:tr w:rsidR="002D61E5" w:rsidTr="002D61E5">
        <w:tc>
          <w:tcPr>
            <w:tcW w:w="1468" w:type="dxa"/>
          </w:tcPr>
          <w:p w:rsidR="002D61E5" w:rsidRPr="002D61E5" w:rsidRDefault="002D61E5" w:rsidP="002D61E5">
            <w:pPr>
              <w:jc w:val="center"/>
              <w:rPr>
                <w:sz w:val="36"/>
                <w:szCs w:val="36"/>
                <w:rtl/>
              </w:rPr>
            </w:pPr>
            <w:r w:rsidRPr="002D61E5">
              <w:rPr>
                <w:rFonts w:hint="cs"/>
                <w:sz w:val="36"/>
                <w:szCs w:val="36"/>
                <w:rtl/>
              </w:rPr>
              <w:t>الطحالب الحمراء</w:t>
            </w:r>
          </w:p>
        </w:tc>
        <w:tc>
          <w:tcPr>
            <w:tcW w:w="1940" w:type="dxa"/>
          </w:tcPr>
          <w:p w:rsidR="002D61E5" w:rsidRPr="002D61E5" w:rsidRDefault="002D61E5" w:rsidP="003A490F">
            <w:pPr>
              <w:rPr>
                <w:sz w:val="36"/>
                <w:szCs w:val="36"/>
                <w:rtl/>
              </w:rPr>
            </w:pPr>
          </w:p>
        </w:tc>
        <w:tc>
          <w:tcPr>
            <w:tcW w:w="1704" w:type="dxa"/>
          </w:tcPr>
          <w:p w:rsidR="002D61E5" w:rsidRPr="002D61E5" w:rsidRDefault="002D61E5" w:rsidP="003A490F">
            <w:pPr>
              <w:rPr>
                <w:sz w:val="36"/>
                <w:szCs w:val="36"/>
                <w:rtl/>
              </w:rPr>
            </w:pPr>
          </w:p>
        </w:tc>
        <w:tc>
          <w:tcPr>
            <w:tcW w:w="1705" w:type="dxa"/>
          </w:tcPr>
          <w:p w:rsidR="002D61E5" w:rsidRPr="002D61E5" w:rsidRDefault="002D61E5" w:rsidP="003A490F">
            <w:pPr>
              <w:rPr>
                <w:sz w:val="36"/>
                <w:szCs w:val="36"/>
                <w:rtl/>
              </w:rPr>
            </w:pPr>
          </w:p>
        </w:tc>
        <w:tc>
          <w:tcPr>
            <w:tcW w:w="1705" w:type="dxa"/>
          </w:tcPr>
          <w:p w:rsidR="002D61E5" w:rsidRPr="002D61E5" w:rsidRDefault="002D61E5" w:rsidP="003A490F">
            <w:pPr>
              <w:rPr>
                <w:sz w:val="36"/>
                <w:szCs w:val="36"/>
                <w:rtl/>
              </w:rPr>
            </w:pPr>
          </w:p>
        </w:tc>
      </w:tr>
    </w:tbl>
    <w:p w:rsidR="002D61E5" w:rsidRPr="00DB6EB5" w:rsidRDefault="00DB6EB5" w:rsidP="003A490F">
      <w:pPr>
        <w:rPr>
          <w:u w:val="single"/>
        </w:rPr>
      </w:pPr>
      <w:r w:rsidRPr="00DB6EB5">
        <w:rPr>
          <w:rFonts w:hint="cs"/>
          <w:sz w:val="32"/>
          <w:szCs w:val="32"/>
          <w:u w:val="single"/>
          <w:rtl/>
        </w:rPr>
        <w:t>س- اشرح دورة حياة الطحالب ؟ ( تعاقب الأجيال )</w:t>
      </w:r>
    </w:p>
    <w:sectPr w:rsidR="002D61E5" w:rsidRPr="00DB6EB5" w:rsidSect="002D61E5">
      <w:pgSz w:w="11906" w:h="16838"/>
      <w:pgMar w:top="1440" w:right="1800" w:bottom="1440" w:left="180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3C0911"/>
    <w:multiLevelType w:val="hybridMultilevel"/>
    <w:tmpl w:val="C4B279FE"/>
    <w:lvl w:ilvl="0" w:tplc="31283B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3A490F"/>
    <w:rsid w:val="00173901"/>
    <w:rsid w:val="002D61E5"/>
    <w:rsid w:val="003A490F"/>
    <w:rsid w:val="003B3F94"/>
    <w:rsid w:val="00416205"/>
    <w:rsid w:val="00422593"/>
    <w:rsid w:val="00494AA6"/>
    <w:rsid w:val="00DB6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59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490F"/>
    <w:pPr>
      <w:ind w:left="720"/>
      <w:contextualSpacing/>
    </w:pPr>
  </w:style>
  <w:style w:type="table" w:styleId="a4">
    <w:name w:val="Table Grid"/>
    <w:basedOn w:val="a1"/>
    <w:uiPriority w:val="59"/>
    <w:rsid w:val="002D61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Stars</cp:lastModifiedBy>
  <cp:revision>2</cp:revision>
  <dcterms:created xsi:type="dcterms:W3CDTF">2012-02-26T20:17:00Z</dcterms:created>
  <dcterms:modified xsi:type="dcterms:W3CDTF">2012-02-26T20:17:00Z</dcterms:modified>
</cp:coreProperties>
</file>